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51" w:rsidRPr="00DB564E" w:rsidRDefault="00DB564E" w:rsidP="00DB564E">
      <w:pPr>
        <w:pStyle w:val="NoSpacing"/>
        <w:jc w:val="center"/>
        <w:rPr>
          <w:b/>
          <w:lang w:val="bg-BG"/>
        </w:rPr>
      </w:pPr>
      <w:r w:rsidRPr="00DB564E">
        <w:rPr>
          <w:b/>
          <w:lang w:val="bg-BG"/>
        </w:rPr>
        <w:t>ОТЧЕТ</w:t>
      </w:r>
    </w:p>
    <w:p w:rsidR="00DB564E" w:rsidRPr="00DB564E" w:rsidRDefault="00DB564E" w:rsidP="00DB564E">
      <w:pPr>
        <w:pStyle w:val="NoSpacing"/>
        <w:jc w:val="center"/>
        <w:rPr>
          <w:b/>
          <w:lang w:val="bg-BG"/>
        </w:rPr>
      </w:pPr>
      <w:r w:rsidRPr="00DB564E">
        <w:rPr>
          <w:b/>
          <w:lang w:val="bg-BG"/>
        </w:rPr>
        <w:t>За постъпили в Министерств</w:t>
      </w:r>
      <w:r w:rsidR="00852DCF">
        <w:rPr>
          <w:b/>
          <w:lang w:val="bg-BG"/>
        </w:rPr>
        <w:t>ото на външните работи през 2022</w:t>
      </w:r>
      <w:r w:rsidRPr="00DB564E">
        <w:rPr>
          <w:b/>
          <w:lang w:val="bg-BG"/>
        </w:rPr>
        <w:t xml:space="preserve"> г.</w:t>
      </w:r>
    </w:p>
    <w:p w:rsidR="00DB564E" w:rsidRDefault="00DB564E" w:rsidP="00DB564E">
      <w:pPr>
        <w:pStyle w:val="NoSpacing"/>
        <w:jc w:val="center"/>
        <w:rPr>
          <w:b/>
          <w:lang w:val="bg-BG"/>
        </w:rPr>
      </w:pPr>
      <w:r w:rsidRPr="00DB564E">
        <w:rPr>
          <w:b/>
          <w:lang w:val="bg-BG"/>
        </w:rPr>
        <w:t>Заявления за достъп до обществена информация</w:t>
      </w:r>
    </w:p>
    <w:p w:rsidR="00DB564E" w:rsidRDefault="00DB564E" w:rsidP="00DB564E">
      <w:pPr>
        <w:pStyle w:val="NoSpacing"/>
        <w:jc w:val="center"/>
        <w:rPr>
          <w:b/>
          <w:lang w:val="bg-BG"/>
        </w:rPr>
      </w:pP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9"/>
        <w:gridCol w:w="1231"/>
      </w:tblGrid>
      <w:tr w:rsidR="00F131C6" w:rsidTr="00D0376D"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 Общ брой на постъпили заявления за достъп до обществена информация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1.1 от граждани на Република България</w:t>
            </w:r>
          </w:p>
        </w:tc>
        <w:tc>
          <w:tcPr>
            <w:tcW w:w="1231" w:type="dxa"/>
          </w:tcPr>
          <w:p w:rsidR="00F131C6" w:rsidRPr="00852DCF" w:rsidRDefault="00852DCF" w:rsidP="00852DCF">
            <w:pPr>
              <w:pStyle w:val="NoSpacing"/>
              <w:jc w:val="center"/>
            </w:pPr>
            <w:r>
              <w:t>58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1.2 от чужденци и лица без гражданство</w:t>
            </w:r>
          </w:p>
        </w:tc>
        <w:tc>
          <w:tcPr>
            <w:tcW w:w="1231" w:type="dxa"/>
          </w:tcPr>
          <w:p w:rsidR="00F131C6" w:rsidRPr="00852DCF" w:rsidRDefault="00852DCF" w:rsidP="00852DCF">
            <w:pPr>
              <w:pStyle w:val="NoSpacing"/>
              <w:jc w:val="center"/>
            </w:pPr>
            <w:r>
              <w:t>0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1.3 от журналисти</w:t>
            </w:r>
          </w:p>
        </w:tc>
        <w:tc>
          <w:tcPr>
            <w:tcW w:w="1231" w:type="dxa"/>
          </w:tcPr>
          <w:p w:rsidR="00F131C6" w:rsidRPr="00852DCF" w:rsidRDefault="00852DCF" w:rsidP="00852DCF">
            <w:pPr>
              <w:pStyle w:val="NoSpacing"/>
              <w:jc w:val="center"/>
            </w:pPr>
            <w:r>
              <w:t>12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1.4. от фирми</w:t>
            </w:r>
          </w:p>
        </w:tc>
        <w:tc>
          <w:tcPr>
            <w:tcW w:w="1231" w:type="dxa"/>
          </w:tcPr>
          <w:p w:rsidR="00F131C6" w:rsidRPr="00852DCF" w:rsidRDefault="00852DCF" w:rsidP="00852DCF">
            <w:pPr>
              <w:pStyle w:val="NoSpacing"/>
              <w:jc w:val="center"/>
            </w:pPr>
            <w:r>
              <w:t>1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1.5. от неправителствени организации</w:t>
            </w:r>
          </w:p>
        </w:tc>
        <w:tc>
          <w:tcPr>
            <w:tcW w:w="1231" w:type="dxa"/>
          </w:tcPr>
          <w:p w:rsidR="00F131C6" w:rsidRPr="00852DCF" w:rsidRDefault="00852DCF" w:rsidP="00852DCF">
            <w:pPr>
              <w:pStyle w:val="NoSpacing"/>
              <w:jc w:val="center"/>
            </w:pPr>
            <w:r>
              <w:t>14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1.6. брой писмени заявления</w:t>
            </w:r>
          </w:p>
        </w:tc>
        <w:tc>
          <w:tcPr>
            <w:tcW w:w="1231" w:type="dxa"/>
          </w:tcPr>
          <w:p w:rsidR="00F131C6" w:rsidRPr="00852DCF" w:rsidRDefault="00852DCF" w:rsidP="00852DCF">
            <w:pPr>
              <w:pStyle w:val="NoSpacing"/>
              <w:jc w:val="center"/>
            </w:pPr>
            <w:r>
              <w:t>13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1.7. брой устни заявления</w:t>
            </w:r>
          </w:p>
        </w:tc>
        <w:tc>
          <w:tcPr>
            <w:tcW w:w="1231" w:type="dxa"/>
          </w:tcPr>
          <w:p w:rsidR="00F131C6" w:rsidRPr="00852DCF" w:rsidRDefault="00852DCF" w:rsidP="00852DCF">
            <w:pPr>
              <w:pStyle w:val="NoSpacing"/>
              <w:jc w:val="center"/>
            </w:pPr>
            <w:r>
              <w:t>0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</w:tcPr>
          <w:p w:rsidR="00F131C6" w:rsidRPr="004A2B58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1.8. брой електронни заявления</w:t>
            </w:r>
            <w:r w:rsidR="004A2B58">
              <w:rPr>
                <w:lang w:val="bg-BG"/>
              </w:rPr>
              <w:t xml:space="preserve"> (</w:t>
            </w:r>
            <w:r w:rsidR="004A2B58">
              <w:t>e-mail</w:t>
            </w:r>
            <w:r w:rsidR="004A2B58">
              <w:rPr>
                <w:lang w:val="bg-BG"/>
              </w:rPr>
              <w:t>)</w:t>
            </w:r>
          </w:p>
        </w:tc>
        <w:tc>
          <w:tcPr>
            <w:tcW w:w="1231" w:type="dxa"/>
          </w:tcPr>
          <w:p w:rsidR="00F131C6" w:rsidRPr="00852DCF" w:rsidRDefault="00852DCF" w:rsidP="00852DCF">
            <w:pPr>
              <w:pStyle w:val="NoSpacing"/>
              <w:jc w:val="center"/>
            </w:pPr>
            <w:r>
              <w:t>56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1.9. брой заявления през Платформата за достъп до обществена информация</w:t>
            </w:r>
          </w:p>
        </w:tc>
        <w:tc>
          <w:tcPr>
            <w:tcW w:w="1231" w:type="dxa"/>
          </w:tcPr>
          <w:p w:rsidR="00F131C6" w:rsidRPr="00852DCF" w:rsidRDefault="00852DCF" w:rsidP="00852DCF">
            <w:pPr>
              <w:pStyle w:val="NoSpacing"/>
              <w:jc w:val="center"/>
            </w:pPr>
            <w:r>
              <w:t>16</w:t>
            </w:r>
          </w:p>
        </w:tc>
      </w:tr>
      <w:tr w:rsidR="00F131C6" w:rsidTr="006C144A"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2. Вид на информацията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2.1. официална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Pr="00852DCF" w:rsidRDefault="00852DCF" w:rsidP="00E105F6">
            <w:pPr>
              <w:pStyle w:val="NoSpacing"/>
              <w:jc w:val="center"/>
            </w:pPr>
            <w:r>
              <w:t>6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2.2. служебна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Pr="00852DCF" w:rsidRDefault="00852DCF" w:rsidP="00E105F6">
            <w:pPr>
              <w:pStyle w:val="NoSpacing"/>
              <w:jc w:val="center"/>
            </w:pPr>
            <w:r>
              <w:t>79</w:t>
            </w:r>
          </w:p>
        </w:tc>
      </w:tr>
      <w:tr w:rsidR="00F131C6" w:rsidTr="00D75287"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F131C6" w:rsidRDefault="00F131C6" w:rsidP="00E105F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 Разглеждане на заявленията и предоставяне на ДОИ през 202</w:t>
            </w:r>
            <w:r w:rsidR="00E105F6">
              <w:t>2</w:t>
            </w:r>
            <w:r>
              <w:rPr>
                <w:lang w:val="bg-BG"/>
              </w:rPr>
              <w:t xml:space="preserve"> г.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3.1. предоставяне на свободен достъп 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Pr="00E105F6" w:rsidRDefault="00E105F6" w:rsidP="00E105F6">
            <w:pPr>
              <w:pStyle w:val="NoSpacing"/>
              <w:jc w:val="center"/>
            </w:pPr>
            <w:r>
              <w:t>54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3.2. предоставяне на частичен достъп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Pr="00E105F6" w:rsidRDefault="00E105F6" w:rsidP="00E105F6">
            <w:pPr>
              <w:pStyle w:val="NoSpacing"/>
              <w:jc w:val="center"/>
            </w:pPr>
            <w:r>
              <w:t>1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3.2.1. исканата информация е класифицирана информация представляваща служебна тайна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E105F6" w:rsidP="00E105F6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3.2.2. 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E105F6" w:rsidP="00E105F6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DB564E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3.2.3. служебната обществена ин</w:t>
            </w:r>
            <w:bookmarkStart w:id="0" w:name="_GoBack"/>
            <w:bookmarkEnd w:id="0"/>
            <w:r>
              <w:rPr>
                <w:lang w:val="bg-BG"/>
              </w:rPr>
              <w:t>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E105F6" w:rsidP="00E105F6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3.2.4. 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  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Pr="00E105F6" w:rsidRDefault="00E105F6" w:rsidP="00E105F6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3.3. предоставяне на ДОИ при надделяващ обществен интерес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Pr="00852DCF" w:rsidRDefault="00E105F6" w:rsidP="00E105F6">
            <w:pPr>
              <w:pStyle w:val="NoSpacing"/>
              <w:jc w:val="center"/>
            </w:pPr>
            <w:r>
              <w:t>0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3.4. препращане на заявлението когато органа не разполага с исканата информация, но знае за нейното местонахождение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Pr="00E105F6" w:rsidRDefault="00E105F6" w:rsidP="00E105F6">
            <w:pPr>
              <w:pStyle w:val="NoSpacing"/>
              <w:jc w:val="center"/>
            </w:pPr>
            <w:r>
              <w:t>8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3.5. уведомление до заявителя за липса на исканата обществена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Pr="00E105F6" w:rsidRDefault="00E105F6" w:rsidP="00E105F6">
            <w:pPr>
              <w:pStyle w:val="NoSpacing"/>
              <w:jc w:val="center"/>
            </w:pPr>
            <w:r>
              <w:t>14</w:t>
            </w:r>
          </w:p>
        </w:tc>
      </w:tr>
      <w:tr w:rsidR="00F131C6" w:rsidTr="00FE3C42"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F131C6" w:rsidRDefault="00F131C6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3.6. Отказ за предоставяне на ДОИ</w:t>
            </w:r>
          </w:p>
        </w:tc>
      </w:tr>
      <w:tr w:rsidR="00F131C6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F131C6" w:rsidRDefault="004C26B5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3.6.1. исканата информация е класифицирана информация представляваща служебна тайна</w:t>
            </w:r>
          </w:p>
        </w:tc>
        <w:tc>
          <w:tcPr>
            <w:tcW w:w="1231" w:type="dxa"/>
            <w:shd w:val="clear" w:color="auto" w:fill="FFFFFF" w:themeFill="background1"/>
          </w:tcPr>
          <w:p w:rsidR="00F131C6" w:rsidRDefault="00E105F6" w:rsidP="00AB3A65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9F0453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9F0453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3.6.2. исканата информация е класифицирана информация представляваща държавна тайна</w:t>
            </w:r>
          </w:p>
        </w:tc>
        <w:tc>
          <w:tcPr>
            <w:tcW w:w="1231" w:type="dxa"/>
            <w:shd w:val="clear" w:color="auto" w:fill="FFFFFF" w:themeFill="background1"/>
          </w:tcPr>
          <w:p w:rsidR="009F0453" w:rsidRDefault="00E105F6" w:rsidP="00AB3A65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4C26B5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3.6.3. исканата информация представлява търговска тайна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E105F6" w:rsidP="00AB3A65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4C26B5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3.6.4. 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E105F6" w:rsidP="00AB3A65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4C26B5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3.6.5. 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E105F6" w:rsidP="00AB3A65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4C26B5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3.6.6. исканата обществена информация е предоставена на заявителя през предходните 6 месеца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E105F6" w:rsidP="00AB3A65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4C26B5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3.6.7.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E105F6" w:rsidP="00AB3A65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4C26B5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3.6.8. 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  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E105F6" w:rsidP="00AB3A65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E105F6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E105F6" w:rsidRDefault="00E105F6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3.6.9. други</w:t>
            </w:r>
          </w:p>
        </w:tc>
        <w:tc>
          <w:tcPr>
            <w:tcW w:w="1231" w:type="dxa"/>
            <w:shd w:val="clear" w:color="auto" w:fill="FFFFFF" w:themeFill="background1"/>
          </w:tcPr>
          <w:p w:rsidR="00E105F6" w:rsidRDefault="00E105F6" w:rsidP="00AB3A65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34216D" w:rsidTr="0034216D"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34216D" w:rsidRDefault="0034216D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4. Предоставени отговори в срок</w:t>
            </w:r>
          </w:p>
        </w:tc>
      </w:tr>
      <w:tr w:rsidR="004C26B5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4.1. веднага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3325B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4C26B5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4C26B5" w:rsidRDefault="004C26B5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4.2. в 14 дневен срок</w:t>
            </w:r>
          </w:p>
        </w:tc>
        <w:tc>
          <w:tcPr>
            <w:tcW w:w="1231" w:type="dxa"/>
            <w:shd w:val="clear" w:color="auto" w:fill="FFFFFF" w:themeFill="background1"/>
          </w:tcPr>
          <w:p w:rsidR="004C26B5" w:rsidRDefault="00AB3A65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70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4.3. в законоустановения срок след удължаването му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AB3A65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4.4. след срока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AB3A65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34216D" w:rsidTr="0034216D"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34216D" w:rsidRDefault="0034216D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 Теми по които е искана обществена информация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5.1. упражняване на права или законни интереси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5.2. отчетност на институцията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5.3. процес на вземане на решения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5.4. изразходване на публични средства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5.5. контролна дейност на администрацията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5.6. предотвратяване или разкриване на корупция или нередности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5.7. проекти на нормативни актове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5.8. нормативни актове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5.9. други теми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34216D" w:rsidTr="0034216D"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34216D" w:rsidRDefault="0034216D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6. Причини за удължаване на срока за предоставяне на ДОИ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6.1. уточняване предмета на исканата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6.2. 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6.3. исканата информация се отнася до трето лице и е необходимо неговото съгласие за предоставянето й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6.4. други причини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4C5429" w:rsidTr="00A63BEB"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4C5429" w:rsidRDefault="004C5429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7. Отказ на заявителя от предоставения му достъп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7.1. заявителя не се е явил в определения срок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7.2. заявителя не е платил определените разходи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7.3. отказ на заявителя от предоставения му достъп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34216D" w:rsidTr="004C5429">
        <w:trPr>
          <w:trHeight w:val="283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:rsidR="0034216D" w:rsidRDefault="0034216D" w:rsidP="00F131C6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8. Брой жалби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4C26B5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8.1. срещу решения за предоставяне на обществена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34216D" w:rsidTr="00F131C6">
        <w:trPr>
          <w:trHeight w:val="283"/>
        </w:trPr>
        <w:tc>
          <w:tcPr>
            <w:tcW w:w="9389" w:type="dxa"/>
            <w:shd w:val="clear" w:color="auto" w:fill="FFFFFF" w:themeFill="background1"/>
          </w:tcPr>
          <w:p w:rsidR="0034216D" w:rsidRDefault="0034216D" w:rsidP="0034216D">
            <w:pPr>
              <w:pStyle w:val="NoSpacing"/>
              <w:jc w:val="both"/>
              <w:rPr>
                <w:lang w:val="bg-BG"/>
              </w:rPr>
            </w:pPr>
            <w:r>
              <w:rPr>
                <w:lang w:val="bg-BG"/>
              </w:rPr>
              <w:t>8.2. срещу отказ за предоставяне на обществена информация</w:t>
            </w:r>
          </w:p>
        </w:tc>
        <w:tc>
          <w:tcPr>
            <w:tcW w:w="1231" w:type="dxa"/>
            <w:shd w:val="clear" w:color="auto" w:fill="FFFFFF" w:themeFill="background1"/>
          </w:tcPr>
          <w:p w:rsidR="0034216D" w:rsidRDefault="00F31577" w:rsidP="00F31577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</w:tbl>
    <w:p w:rsidR="00DB564E" w:rsidRPr="00DB564E" w:rsidRDefault="00DB564E" w:rsidP="0034216D">
      <w:pPr>
        <w:pStyle w:val="NoSpacing"/>
        <w:jc w:val="center"/>
        <w:rPr>
          <w:lang w:val="bg-BG"/>
        </w:rPr>
      </w:pPr>
    </w:p>
    <w:sectPr w:rsidR="00DB564E" w:rsidRPr="00DB564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A2"/>
    <w:rsid w:val="003325B7"/>
    <w:rsid w:val="0034216D"/>
    <w:rsid w:val="004A2B58"/>
    <w:rsid w:val="004C26B5"/>
    <w:rsid w:val="004C5429"/>
    <w:rsid w:val="005203A2"/>
    <w:rsid w:val="00703406"/>
    <w:rsid w:val="00852DCF"/>
    <w:rsid w:val="009F0453"/>
    <w:rsid w:val="00A62A51"/>
    <w:rsid w:val="00AB3A65"/>
    <w:rsid w:val="00B7000C"/>
    <w:rsid w:val="00DB564E"/>
    <w:rsid w:val="00E105F6"/>
    <w:rsid w:val="00E951B9"/>
    <w:rsid w:val="00F131C6"/>
    <w:rsid w:val="00F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1DB6"/>
  <w15:chartTrackingRefBased/>
  <w15:docId w15:val="{9A05A149-2FE7-458D-88DE-A571127F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5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F832-D0F8-4174-BD42-2456ED2A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Lyubomir Dimov</dc:creator>
  <cp:keywords/>
  <dc:description/>
  <cp:lastModifiedBy>Violeta Kirilova</cp:lastModifiedBy>
  <cp:revision>3</cp:revision>
  <dcterms:created xsi:type="dcterms:W3CDTF">2023-02-16T08:58:00Z</dcterms:created>
  <dcterms:modified xsi:type="dcterms:W3CDTF">2023-02-16T09:58:00Z</dcterms:modified>
</cp:coreProperties>
</file>